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735" w:rsidRDefault="004D1735">
      <w:pPr>
        <w:autoSpaceDE w:val="0"/>
        <w:autoSpaceDN w:val="0"/>
        <w:adjustRightInd w:val="0"/>
        <w:jc w:val="center"/>
        <w:rPr>
          <w:rFonts w:ascii="Times New Roman" w:eastAsia="方正小标宋简体" w:hAnsi="Times New Roman" w:cs="方正小标宋简体"/>
          <w:kern w:val="0"/>
          <w:sz w:val="48"/>
          <w:szCs w:val="48"/>
          <w:lang w:val="zh-CN"/>
        </w:rPr>
      </w:pPr>
    </w:p>
    <w:p w:rsidR="004D1735" w:rsidRDefault="004D1735">
      <w:pPr>
        <w:autoSpaceDE w:val="0"/>
        <w:autoSpaceDN w:val="0"/>
        <w:adjustRightInd w:val="0"/>
        <w:jc w:val="center"/>
        <w:rPr>
          <w:rFonts w:ascii="Times New Roman" w:eastAsia="方正小标宋简体" w:hAnsi="Times New Roman" w:cs="方正小标宋简体"/>
          <w:kern w:val="0"/>
          <w:sz w:val="48"/>
          <w:szCs w:val="48"/>
          <w:lang w:val="zh-CN"/>
        </w:rPr>
      </w:pPr>
    </w:p>
    <w:p w:rsidR="004D1735" w:rsidRDefault="004D1735">
      <w:pPr>
        <w:autoSpaceDE w:val="0"/>
        <w:autoSpaceDN w:val="0"/>
        <w:adjustRightInd w:val="0"/>
        <w:jc w:val="center"/>
        <w:rPr>
          <w:rFonts w:ascii="Times New Roman" w:eastAsia="方正小标宋简体" w:hAnsi="Times New Roman" w:cs="方正小标宋简体"/>
          <w:kern w:val="0"/>
          <w:sz w:val="48"/>
          <w:szCs w:val="48"/>
          <w:lang w:val="zh-CN"/>
        </w:rPr>
      </w:pPr>
    </w:p>
    <w:p w:rsidR="004D1735" w:rsidRDefault="004D1735">
      <w:pPr>
        <w:autoSpaceDE w:val="0"/>
        <w:autoSpaceDN w:val="0"/>
        <w:adjustRightInd w:val="0"/>
        <w:jc w:val="center"/>
        <w:rPr>
          <w:rFonts w:ascii="Times New Roman" w:eastAsia="方正小标宋简体" w:hAnsi="Times New Roman" w:cs="方正小标宋简体"/>
          <w:kern w:val="0"/>
          <w:sz w:val="48"/>
          <w:szCs w:val="48"/>
          <w:lang w:val="zh-CN"/>
        </w:rPr>
      </w:pPr>
    </w:p>
    <w:p w:rsidR="004D1735" w:rsidRDefault="004D1735">
      <w:pPr>
        <w:autoSpaceDE w:val="0"/>
        <w:autoSpaceDN w:val="0"/>
        <w:adjustRightInd w:val="0"/>
        <w:jc w:val="center"/>
        <w:rPr>
          <w:rFonts w:ascii="Times New Roman" w:eastAsia="方正小标宋简体" w:hAnsi="Times New Roman" w:cs="方正小标宋简体"/>
          <w:kern w:val="0"/>
          <w:sz w:val="48"/>
          <w:szCs w:val="48"/>
          <w:lang w:val="zh-CN"/>
        </w:rPr>
      </w:pPr>
    </w:p>
    <w:p w:rsidR="004D1735" w:rsidRDefault="004D1735">
      <w:pPr>
        <w:autoSpaceDE w:val="0"/>
        <w:autoSpaceDN w:val="0"/>
        <w:adjustRightInd w:val="0"/>
        <w:jc w:val="center"/>
        <w:rPr>
          <w:rFonts w:ascii="Times New Roman" w:eastAsia="方正小标宋简体" w:hAnsi="Times New Roman" w:cs="方正小标宋简体"/>
          <w:kern w:val="0"/>
          <w:sz w:val="48"/>
          <w:szCs w:val="48"/>
          <w:lang w:val="zh-CN"/>
        </w:rPr>
      </w:pPr>
    </w:p>
    <w:p w:rsidR="004D1735" w:rsidRDefault="004D1735">
      <w:pPr>
        <w:autoSpaceDE w:val="0"/>
        <w:autoSpaceDN w:val="0"/>
        <w:adjustRightInd w:val="0"/>
        <w:jc w:val="center"/>
        <w:rPr>
          <w:rFonts w:ascii="Times New Roman" w:eastAsia="方正小标宋简体" w:hAnsi="Times New Roman" w:cs="方正小标宋简体"/>
          <w:kern w:val="0"/>
          <w:sz w:val="48"/>
          <w:szCs w:val="48"/>
          <w:lang w:val="zh-CN"/>
        </w:rPr>
      </w:pPr>
    </w:p>
    <w:p w:rsidR="004D1735" w:rsidRDefault="004D1735">
      <w:pPr>
        <w:autoSpaceDE w:val="0"/>
        <w:autoSpaceDN w:val="0"/>
        <w:adjustRightInd w:val="0"/>
        <w:jc w:val="center"/>
        <w:rPr>
          <w:rFonts w:ascii="Times New Roman" w:eastAsia="方正小标宋简体" w:hAnsi="Times New Roman" w:cs="方正小标宋简体"/>
          <w:kern w:val="0"/>
          <w:sz w:val="48"/>
          <w:szCs w:val="48"/>
          <w:lang w:val="zh-CN"/>
        </w:rPr>
      </w:pPr>
    </w:p>
    <w:p w:rsidR="004D1735" w:rsidRDefault="00C83853">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天津中华职业教育社</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4D1735" w:rsidRDefault="004D1735">
      <w:pPr>
        <w:autoSpaceDE w:val="0"/>
        <w:autoSpaceDN w:val="0"/>
        <w:adjustRightInd w:val="0"/>
        <w:spacing w:line="580" w:lineRule="exact"/>
        <w:jc w:val="center"/>
        <w:rPr>
          <w:rFonts w:ascii="Times New Roman" w:eastAsia="黑体" w:hAnsi="Times New Roman" w:cs="黑体"/>
          <w:sz w:val="30"/>
          <w:szCs w:val="30"/>
        </w:rPr>
      </w:pPr>
    </w:p>
    <w:p w:rsidR="004D1735" w:rsidRDefault="004D1735">
      <w:pPr>
        <w:autoSpaceDE w:val="0"/>
        <w:autoSpaceDN w:val="0"/>
        <w:adjustRightInd w:val="0"/>
        <w:spacing w:line="580" w:lineRule="exact"/>
        <w:jc w:val="center"/>
        <w:rPr>
          <w:rFonts w:ascii="Times New Roman" w:eastAsia="黑体" w:hAnsi="Times New Roman" w:cs="黑体"/>
          <w:sz w:val="30"/>
          <w:szCs w:val="30"/>
        </w:rPr>
      </w:pPr>
    </w:p>
    <w:p w:rsidR="004D1735" w:rsidRDefault="004D1735">
      <w:pPr>
        <w:autoSpaceDE w:val="0"/>
        <w:autoSpaceDN w:val="0"/>
        <w:adjustRightInd w:val="0"/>
        <w:spacing w:line="580" w:lineRule="exact"/>
        <w:jc w:val="center"/>
        <w:rPr>
          <w:rFonts w:ascii="Times New Roman" w:eastAsia="黑体" w:hAnsi="Times New Roman" w:cs="黑体"/>
          <w:sz w:val="30"/>
          <w:szCs w:val="30"/>
        </w:rPr>
      </w:pPr>
    </w:p>
    <w:p w:rsidR="004D1735" w:rsidRDefault="004D1735">
      <w:pPr>
        <w:autoSpaceDE w:val="0"/>
        <w:autoSpaceDN w:val="0"/>
        <w:adjustRightInd w:val="0"/>
        <w:spacing w:line="580" w:lineRule="exact"/>
        <w:jc w:val="center"/>
        <w:rPr>
          <w:rFonts w:ascii="Times New Roman" w:eastAsia="黑体" w:hAnsi="Times New Roman" w:cs="黑体"/>
          <w:sz w:val="30"/>
          <w:szCs w:val="30"/>
        </w:rPr>
      </w:pPr>
    </w:p>
    <w:p w:rsidR="004D1735" w:rsidRDefault="004D1735">
      <w:pPr>
        <w:autoSpaceDE w:val="0"/>
        <w:autoSpaceDN w:val="0"/>
        <w:adjustRightInd w:val="0"/>
        <w:spacing w:line="580" w:lineRule="exact"/>
        <w:jc w:val="center"/>
        <w:rPr>
          <w:rFonts w:ascii="Times New Roman" w:eastAsia="黑体" w:hAnsi="Times New Roman" w:cs="黑体"/>
          <w:sz w:val="30"/>
          <w:szCs w:val="30"/>
        </w:rPr>
      </w:pPr>
    </w:p>
    <w:p w:rsidR="004D1735" w:rsidRDefault="00C83853">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4D1735" w:rsidRDefault="00C83853">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4D1735" w:rsidRDefault="004D1735">
      <w:pPr>
        <w:autoSpaceDE w:val="0"/>
        <w:autoSpaceDN w:val="0"/>
        <w:adjustRightInd w:val="0"/>
        <w:spacing w:line="600" w:lineRule="exact"/>
        <w:jc w:val="left"/>
        <w:rPr>
          <w:rFonts w:ascii="Times New Roman" w:eastAsia="黑体" w:hAnsi="Times New Roman" w:cs="黑体"/>
          <w:kern w:val="0"/>
          <w:sz w:val="30"/>
          <w:szCs w:val="30"/>
        </w:rPr>
      </w:pPr>
    </w:p>
    <w:p w:rsidR="004D1735" w:rsidRDefault="00C83853">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4D1735" w:rsidRDefault="00C83853">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4D1735" w:rsidRDefault="00C83853">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4D1735" w:rsidRDefault="00C83853">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4D1735" w:rsidRDefault="00C83853">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4D1735" w:rsidRDefault="00C83853">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4D1735" w:rsidRDefault="00C83853">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4D1735" w:rsidRDefault="004D1735">
      <w:pPr>
        <w:autoSpaceDE w:val="0"/>
        <w:autoSpaceDN w:val="0"/>
        <w:adjustRightInd w:val="0"/>
        <w:spacing w:line="600" w:lineRule="exact"/>
        <w:jc w:val="left"/>
        <w:rPr>
          <w:rFonts w:ascii="Times New Roman" w:eastAsia="方正小标宋简体" w:hAnsi="Times New Roman" w:cs="Times New Roman"/>
          <w:kern w:val="0"/>
          <w:sz w:val="24"/>
          <w:szCs w:val="24"/>
        </w:rPr>
      </w:pPr>
    </w:p>
    <w:p w:rsidR="004D1735" w:rsidRDefault="00C83853">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4D1735" w:rsidRDefault="00C83853">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根据有关规定，联系和团结从事、关心和支持职业教育事业的社会团体和人士；开展与海内外职业教育界的交流与合作，开辟社会参与和支持职业教育的渠道，促进</w:t>
      </w:r>
      <w:proofErr w:type="gramStart"/>
      <w:r>
        <w:rPr>
          <w:rFonts w:ascii="Times New Roman" w:eastAsia="仿宋_GB2312" w:hAnsi="Times New Roman" w:cs="仿宋_GB2312" w:hint="eastAsia"/>
          <w:kern w:val="0"/>
          <w:sz w:val="30"/>
          <w:szCs w:val="30"/>
        </w:rPr>
        <w:t>职业教育社业发展</w:t>
      </w:r>
      <w:proofErr w:type="gramEnd"/>
      <w:r>
        <w:rPr>
          <w:rFonts w:ascii="Times New Roman" w:eastAsia="仿宋_GB2312" w:hAnsi="Times New Roman" w:cs="仿宋_GB2312" w:hint="eastAsia"/>
          <w:kern w:val="0"/>
          <w:sz w:val="30"/>
          <w:szCs w:val="30"/>
        </w:rPr>
        <w:t>。</w:t>
      </w:r>
    </w:p>
    <w:p w:rsidR="004D1735" w:rsidRDefault="00C83853">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4D1735" w:rsidRDefault="00C83853">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天津中华职业教育社内设</w:t>
      </w:r>
      <w:r>
        <w:rPr>
          <w:rFonts w:ascii="Times New Roman" w:eastAsia="仿宋_GB2312" w:hAnsi="Times New Roman" w:cs="仿宋_GB2312" w:hint="eastAsia"/>
          <w:kern w:val="0"/>
          <w:sz w:val="30"/>
          <w:szCs w:val="30"/>
        </w:rPr>
        <w:t>1</w:t>
      </w:r>
      <w:r w:rsidR="00AC03FA">
        <w:rPr>
          <w:rFonts w:ascii="Times New Roman" w:eastAsia="仿宋_GB2312" w:hAnsi="Times New Roman" w:cs="仿宋_GB2312" w:hint="eastAsia"/>
          <w:kern w:val="0"/>
          <w:sz w:val="30"/>
          <w:szCs w:val="30"/>
        </w:rPr>
        <w:t>个职能处室</w:t>
      </w:r>
      <w:r>
        <w:rPr>
          <w:rFonts w:ascii="Times New Roman" w:eastAsia="仿宋_GB2312" w:hAnsi="Times New Roman" w:cs="仿宋_GB2312" w:hint="eastAsia"/>
          <w:kern w:val="0"/>
          <w:sz w:val="30"/>
          <w:szCs w:val="30"/>
        </w:rPr>
        <w:t>。纳入天津中华职业教育社</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年度部门决算编制范围的单位包括：</w:t>
      </w:r>
    </w:p>
    <w:p w:rsidR="004D1735" w:rsidRDefault="00C83853">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天津中华职业教育社</w:t>
      </w:r>
    </w:p>
    <w:p w:rsidR="004D1735" w:rsidRDefault="00C83853">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4D1735" w:rsidRDefault="00C83853">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4D1735" w:rsidRDefault="004D1735">
      <w:pPr>
        <w:autoSpaceDE w:val="0"/>
        <w:autoSpaceDN w:val="0"/>
        <w:adjustRightInd w:val="0"/>
        <w:spacing w:line="600" w:lineRule="exact"/>
        <w:jc w:val="left"/>
        <w:rPr>
          <w:rFonts w:ascii="Times New Roman" w:eastAsia="方正小标宋简体" w:hAnsi="Times New Roman" w:cs="Times New Roman"/>
          <w:kern w:val="0"/>
          <w:sz w:val="24"/>
          <w:szCs w:val="24"/>
        </w:rPr>
      </w:pPr>
    </w:p>
    <w:p w:rsidR="004D1735" w:rsidRDefault="00C8385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4D1735" w:rsidRDefault="00C8385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4D1735" w:rsidRDefault="00C8385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4D1735" w:rsidRDefault="00C8385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4D1735" w:rsidRDefault="00C8385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4D1735" w:rsidRDefault="00C8385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4D1735" w:rsidRDefault="00C8385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4D1735" w:rsidRDefault="00C8385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4D1735" w:rsidRDefault="00C8385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4D1735" w:rsidRDefault="00C8385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4D1735" w:rsidRDefault="00C83853">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4D1735" w:rsidRDefault="00C83853">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4D1735" w:rsidRDefault="00C83853">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4D1735" w:rsidRDefault="00C83853" w:rsidP="00AC03FA">
      <w:pPr>
        <w:keepNext/>
        <w:keepLines/>
        <w:autoSpaceDE w:val="0"/>
        <w:autoSpaceDN w:val="0"/>
        <w:adjustRightInd w:val="0"/>
        <w:spacing w:line="600" w:lineRule="exact"/>
        <w:ind w:firstLineChars="200" w:firstLine="600"/>
        <w:jc w:val="left"/>
        <w:outlineLvl w:val="1"/>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hint="eastAsia"/>
          <w:kern w:val="0"/>
          <w:sz w:val="30"/>
          <w:szCs w:val="30"/>
        </w:rPr>
        <w:t>天津中华职业教育社</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年度政府性基金预算财政拨款收入支出决算表为空表。</w:t>
      </w:r>
      <w:r>
        <w:rPr>
          <w:rFonts w:ascii="Times New Roman" w:eastAsia="仿宋_GB2312" w:hAnsi="Times New Roman" w:cs="仿宋_GB2312" w:hint="eastAsia"/>
          <w:kern w:val="0"/>
          <w:sz w:val="30"/>
          <w:szCs w:val="30"/>
        </w:rPr>
        <w:br/>
      </w:r>
      <w:r w:rsidR="00AC03FA">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2.</w:t>
      </w:r>
      <w:r>
        <w:rPr>
          <w:rFonts w:ascii="Times New Roman" w:eastAsia="仿宋_GB2312" w:hAnsi="Times New Roman" w:cs="仿宋_GB2312" w:hint="eastAsia"/>
          <w:kern w:val="0"/>
          <w:sz w:val="30"/>
          <w:szCs w:val="30"/>
        </w:rPr>
        <w:t>天津中华职业教育社</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年度国有资本经营预算财政拨款收入支出决算表为空表。</w:t>
      </w:r>
    </w:p>
    <w:p w:rsidR="004D1735" w:rsidRDefault="00AC03FA" w:rsidP="004F3EFA">
      <w:pPr>
        <w:widowControl/>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br w:type="page"/>
      </w:r>
    </w:p>
    <w:p w:rsidR="004D1735" w:rsidRDefault="00C83853">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4D1735" w:rsidRDefault="004D1735">
      <w:pPr>
        <w:autoSpaceDE w:val="0"/>
        <w:autoSpaceDN w:val="0"/>
        <w:adjustRightInd w:val="0"/>
        <w:spacing w:line="580" w:lineRule="exact"/>
        <w:ind w:firstLine="600"/>
        <w:jc w:val="left"/>
        <w:rPr>
          <w:rFonts w:ascii="Times New Roman" w:eastAsia="黑体" w:hAnsi="Times New Roman" w:cs="黑体"/>
          <w:sz w:val="30"/>
          <w:szCs w:val="30"/>
          <w:lang w:val="zh-CN"/>
        </w:rPr>
      </w:pPr>
    </w:p>
    <w:p w:rsidR="004D1735" w:rsidRDefault="00C8385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4D1735" w:rsidRDefault="00C83853">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r w:rsidRPr="004F3EFA">
        <w:rPr>
          <w:rFonts w:ascii="仿宋_GB2312" w:eastAsia="仿宋_GB2312" w:hAnsi="Times New Roman" w:cs="仿宋" w:hint="eastAsia"/>
          <w:kern w:val="0"/>
          <w:sz w:val="30"/>
          <w:szCs w:val="30"/>
          <w:lang w:val="zh-CN"/>
        </w:rPr>
        <w:t>天津中华职业教育社</w:t>
      </w:r>
      <w:r>
        <w:rPr>
          <w:rFonts w:ascii="Times New Roman" w:eastAsia="仿宋" w:hAnsi="Times New Roman" w:cs="Times New Roman" w:hint="eastAsia"/>
          <w:kern w:val="0"/>
          <w:sz w:val="30"/>
          <w:szCs w:val="30"/>
          <w:lang w:val="zh-CN"/>
        </w:rPr>
        <w:t>2023</w:t>
      </w:r>
      <w:r>
        <w:rPr>
          <w:rFonts w:ascii="Times New Roman" w:eastAsia="仿宋_GB2312" w:hAnsi="Times New Roman" w:cs="仿宋_GB2312" w:hint="eastAsia"/>
          <w:kern w:val="0"/>
          <w:sz w:val="30"/>
          <w:szCs w:val="30"/>
          <w:lang w:val="zh-CN"/>
        </w:rPr>
        <w:t>年度收入、支出决算总计</w:t>
      </w:r>
      <w:r>
        <w:rPr>
          <w:rFonts w:ascii="Times New Roman" w:eastAsia="华文中宋" w:hAnsi="Times New Roman" w:hint="eastAsia"/>
          <w:sz w:val="30"/>
          <w:szCs w:val="30"/>
        </w:rPr>
        <w:t>1,841,682.89</w:t>
      </w:r>
      <w:r>
        <w:rPr>
          <w:rFonts w:ascii="Times New Roman" w:eastAsia="仿宋_GB2312" w:hAnsi="Times New Roman" w:cs="仿宋_GB2312" w:hint="eastAsia"/>
          <w:kern w:val="0"/>
          <w:sz w:val="30"/>
          <w:szCs w:val="30"/>
        </w:rPr>
        <w:t>元，与</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年度相比，收、支总计各</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186,143.33</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11.24</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：晋职晋级后经费增加。</w:t>
      </w:r>
    </w:p>
    <w:p w:rsidR="004D1735" w:rsidRDefault="00C8385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4D1735" w:rsidRPr="008E639F" w:rsidRDefault="00C83853" w:rsidP="008E639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天津中华职业教育社</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1,841,682.89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200,711.48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：晋职晋级后经费增加。</w:t>
      </w: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1,841,538.80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99.99</w:t>
      </w:r>
      <w:r>
        <w:rPr>
          <w:rFonts w:ascii="Times New Roman" w:eastAsia="宋体" w:hAnsi="Times New Roman" w:cs="Times New Roman" w:hint="eastAsia"/>
          <w:sz w:val="30"/>
          <w:szCs w:val="30"/>
        </w:rPr>
        <w:t>%</w:t>
      </w:r>
      <w:r w:rsidR="00AC03FA">
        <w:rPr>
          <w:rFonts w:ascii="Times New Roman" w:eastAsia="宋体" w:hAnsi="Times New Roman" w:cs="Times New Roman" w:hint="eastAsia"/>
          <w:sz w:val="30"/>
          <w:szCs w:val="30"/>
        </w:rPr>
        <w:t>;</w:t>
      </w: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国有资本经营预算财政拨款收入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财政专户管理资金收入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上级补助收入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eastAsia="仿宋_GB2312"/>
          <w:sz w:val="30"/>
          <w:szCs w:val="30"/>
        </w:rPr>
        <w:t>附属单位上缴收入</w:t>
      </w:r>
      <w:r>
        <w:rPr>
          <w:rFonts w:ascii="Times New Roman" w:eastAsia="仿宋_GB2312" w:hAnsi="Times New Roman" w:cs="仿宋_GB2312" w:hint="eastAsia"/>
          <w:sz w:val="30"/>
          <w:szCs w:val="30"/>
          <w:lang w:val="zh-CN"/>
        </w:rPr>
        <w:t>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144.09</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0.01%</w:t>
      </w:r>
      <w:r>
        <w:rPr>
          <w:rFonts w:ascii="Times New Roman" w:eastAsia="仿宋_GB2312" w:hAnsi="Times New Roman" w:cs="仿宋_GB2312" w:hint="eastAsia"/>
          <w:sz w:val="30"/>
          <w:szCs w:val="30"/>
          <w:lang w:val="zh-CN"/>
        </w:rPr>
        <w:t>。</w:t>
      </w:r>
    </w:p>
    <w:p w:rsidR="004D1735" w:rsidRDefault="00C8385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4D1735" w:rsidRPr="008E639F" w:rsidRDefault="00C83853" w:rsidP="008E639F">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天津中华职业教育社</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1,840,274.49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186,163.44</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晋职晋级后经费增加。</w:t>
      </w: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1,690,563.03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91.86%</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149,711.46</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8.14%</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上缴上级支出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对附属单位补助支出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p>
    <w:p w:rsidR="004D1735" w:rsidRDefault="00C8385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lastRenderedPageBreak/>
        <w:t>四、财政拨款收支决算总体情况说明</w:t>
      </w:r>
    </w:p>
    <w:p w:rsidR="004D1735" w:rsidRDefault="00C83853">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天津中华职业教育社</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1,841,538.80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186,227.50</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11.25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晋职晋级后经费增加。</w:t>
      </w:r>
    </w:p>
    <w:p w:rsidR="004D1735" w:rsidRDefault="00C8385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4D1735" w:rsidRDefault="00C83853">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4D1735" w:rsidRDefault="00C83853">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天津中华职业教育社</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1,840,274.49</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186,163.44</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11.25%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：晋职晋级后经费增加。</w:t>
      </w:r>
    </w:p>
    <w:p w:rsidR="004D1735" w:rsidRDefault="00C83853">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4D1735" w:rsidRDefault="00C83853">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1,840,274.49</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1,566,792.45</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85.14%</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180,640.89</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9.82%</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92,841.15</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5.04%</w:t>
      </w:r>
      <w:r>
        <w:rPr>
          <w:rFonts w:ascii="Times New Roman" w:eastAsia="仿宋_GB2312" w:hAnsi="Times New Roman" w:cs="仿宋_GB2312" w:hint="eastAsia"/>
          <w:sz w:val="30"/>
          <w:szCs w:val="30"/>
        </w:rPr>
        <w:t>。</w:t>
      </w:r>
    </w:p>
    <w:p w:rsidR="004D1735" w:rsidRDefault="00C83853">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4D1735" w:rsidRDefault="00C8385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1,810,000.00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1,840,274.49</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101.67%</w:t>
      </w:r>
      <w:r>
        <w:rPr>
          <w:rFonts w:ascii="Times New Roman" w:eastAsia="仿宋_GB2312" w:hAnsi="Times New Roman" w:cs="仿宋_GB2312" w:hint="eastAsia"/>
          <w:kern w:val="0"/>
          <w:sz w:val="30"/>
          <w:szCs w:val="30"/>
        </w:rPr>
        <w:t>。其中：</w:t>
      </w:r>
    </w:p>
    <w:p w:rsidR="004D1735" w:rsidRDefault="00C83853">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一般公共服务支出（类）群众团体事务（款）行政运行（项）年初预算为</w:t>
      </w:r>
      <w:r>
        <w:rPr>
          <w:rFonts w:ascii="Times New Roman" w:eastAsia="仿宋_GB2312" w:hAnsi="Times New Roman" w:cs="仿宋_GB2312" w:hint="eastAsia"/>
          <w:sz w:val="30"/>
          <w:szCs w:val="30"/>
        </w:rPr>
        <w:t xml:space="preserve">1,385,000.00 </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1,417,080.99</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102.32%</w:t>
      </w:r>
      <w:r>
        <w:rPr>
          <w:rFonts w:ascii="Times New Roman" w:eastAsia="仿宋_GB2312" w:hAnsi="Times New Roman" w:cs="仿宋_GB2312" w:hint="eastAsia"/>
          <w:sz w:val="30"/>
          <w:szCs w:val="30"/>
        </w:rPr>
        <w:t>，决算数大于年初预算数的主要原因是晋职晋级后</w:t>
      </w:r>
      <w:r>
        <w:rPr>
          <w:rFonts w:ascii="Times New Roman" w:eastAsia="仿宋_GB2312" w:hAnsi="Times New Roman" w:cs="仿宋_GB2312" w:hint="eastAsia"/>
          <w:sz w:val="30"/>
          <w:szCs w:val="30"/>
        </w:rPr>
        <w:lastRenderedPageBreak/>
        <w:t>经费增加。</w:t>
      </w:r>
      <w:r>
        <w:rPr>
          <w:rFonts w:ascii="Times New Roman" w:eastAsia="仿宋_GB2312" w:hAnsi="Times New Roman" w:cs="仿宋_GB2312" w:hint="eastAsia"/>
          <w:sz w:val="30"/>
          <w:szCs w:val="30"/>
        </w:rPr>
        <w:br/>
      </w:r>
      <w:r w:rsidR="008E639F">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一般公共服务支出（类）群众团体事务（款）其他群众团体事务支出（项）年初预算为</w:t>
      </w:r>
      <w:r>
        <w:rPr>
          <w:rFonts w:ascii="Times New Roman" w:eastAsia="仿宋_GB2312" w:hAnsi="Times New Roman" w:cs="仿宋_GB2312" w:hint="eastAsia"/>
          <w:sz w:val="30"/>
          <w:szCs w:val="30"/>
        </w:rPr>
        <w:t xml:space="preserve"> 150,000.00 </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149,711.46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99.81%</w:t>
      </w:r>
      <w:r>
        <w:rPr>
          <w:rFonts w:ascii="Times New Roman" w:eastAsia="仿宋_GB2312" w:hAnsi="Times New Roman" w:cs="仿宋_GB2312" w:hint="eastAsia"/>
          <w:sz w:val="30"/>
          <w:szCs w:val="30"/>
        </w:rPr>
        <w:t>，决算数小于年初预算数的主要原因是本着厉行节约的原则压减开支。</w:t>
      </w:r>
      <w:r>
        <w:rPr>
          <w:rFonts w:ascii="Times New Roman" w:eastAsia="仿宋_GB2312" w:hAnsi="Times New Roman" w:cs="仿宋_GB2312" w:hint="eastAsia"/>
          <w:sz w:val="30"/>
          <w:szCs w:val="30"/>
        </w:rPr>
        <w:br/>
      </w:r>
      <w:r w:rsidR="008E639F">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 xml:space="preserve"> 121,000.00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121,000.00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，决算数与年初预算数持平。</w:t>
      </w:r>
      <w:r>
        <w:rPr>
          <w:rFonts w:ascii="Times New Roman" w:eastAsia="仿宋_GB2312" w:hAnsi="Times New Roman" w:cs="仿宋_GB2312" w:hint="eastAsia"/>
          <w:sz w:val="30"/>
          <w:szCs w:val="30"/>
        </w:rPr>
        <w:br/>
      </w:r>
      <w:r w:rsidR="008E639F">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60,000.00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59,640.89</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99.40%</w:t>
      </w:r>
      <w:r>
        <w:rPr>
          <w:rFonts w:ascii="Times New Roman" w:eastAsia="仿宋_GB2312" w:hAnsi="Times New Roman" w:cs="仿宋_GB2312" w:hint="eastAsia"/>
          <w:sz w:val="30"/>
          <w:szCs w:val="30"/>
        </w:rPr>
        <w:t>，决算数小于年初预算数的主要原因是人员经费严格按照实际工作情况执行预算。</w:t>
      </w:r>
      <w:r>
        <w:rPr>
          <w:rFonts w:ascii="Times New Roman" w:eastAsia="仿宋_GB2312" w:hAnsi="Times New Roman" w:cs="仿宋_GB2312" w:hint="eastAsia"/>
          <w:sz w:val="30"/>
          <w:szCs w:val="30"/>
        </w:rPr>
        <w:br/>
      </w:r>
      <w:r w:rsidR="008E639F">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hint="eastAsia"/>
          <w:sz w:val="30"/>
          <w:szCs w:val="30"/>
        </w:rPr>
        <w:t>79,000.00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77,959.95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98.68%</w:t>
      </w:r>
      <w:r>
        <w:rPr>
          <w:rFonts w:ascii="Times New Roman" w:eastAsia="仿宋_GB2312" w:hAnsi="Times New Roman" w:cs="仿宋_GB2312" w:hint="eastAsia"/>
          <w:sz w:val="30"/>
          <w:szCs w:val="30"/>
        </w:rPr>
        <w:t>，决算数小于年初预算数的主要原因是人员经费严格按照实际工作情况执行预算。</w:t>
      </w:r>
      <w:r>
        <w:rPr>
          <w:rFonts w:ascii="Times New Roman" w:eastAsia="仿宋_GB2312" w:hAnsi="Times New Roman" w:cs="仿宋_GB2312" w:hint="eastAsia"/>
          <w:sz w:val="30"/>
          <w:szCs w:val="30"/>
        </w:rPr>
        <w:br/>
      </w:r>
      <w:r w:rsidR="008E639F">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卫生健康支出（类）行政事业单位医疗（款）公务员医疗补助（项）年初预算为</w:t>
      </w:r>
      <w:r>
        <w:rPr>
          <w:rFonts w:ascii="Times New Roman" w:eastAsia="仿宋_GB2312" w:hAnsi="Times New Roman" w:cs="仿宋_GB2312" w:hint="eastAsia"/>
          <w:sz w:val="30"/>
          <w:szCs w:val="30"/>
        </w:rPr>
        <w:t>15,000.00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14,881.20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99.21%</w:t>
      </w:r>
      <w:r>
        <w:rPr>
          <w:rFonts w:ascii="Times New Roman" w:eastAsia="仿宋_GB2312" w:hAnsi="Times New Roman" w:cs="仿宋_GB2312" w:hint="eastAsia"/>
          <w:sz w:val="30"/>
          <w:szCs w:val="30"/>
        </w:rPr>
        <w:t>，决算数小于年初预算数的主要原因是人员经费严格按照实际工作情况执行预算。</w:t>
      </w:r>
    </w:p>
    <w:p w:rsidR="004D1735" w:rsidRDefault="00C8385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六、一般公共预算财政拨款基本支出决算情况说明</w:t>
      </w:r>
    </w:p>
    <w:p w:rsidR="004D1735" w:rsidRDefault="00C83853">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天津中华职业教育社</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1,690,563.03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216,623.72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晋职晋级后经费增加。</w:t>
      </w:r>
      <w:r>
        <w:rPr>
          <w:rFonts w:ascii="Times New Roman" w:eastAsia="仿宋_GB2312" w:hAnsi="Times New Roman" w:cs="仿宋_GB2312" w:hint="eastAsia"/>
          <w:kern w:val="0"/>
          <w:sz w:val="30"/>
          <w:szCs w:val="30"/>
        </w:rPr>
        <w:t>其中：</w:t>
      </w:r>
    </w:p>
    <w:p w:rsidR="004D1735" w:rsidRDefault="00C83853">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1,545,882.74</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基本工资、津贴补贴、奖金、机关事业单位基本养老保险缴费、职业年金缴费、职工基本医疗保险缴费、公务员医疗补助缴费、其他社会保障缴费、住房公积金、其他工资福利支出；</w:t>
      </w:r>
    </w:p>
    <w:p w:rsidR="004D1735" w:rsidRDefault="00C83853">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144,680.29</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办公费、手续费、邮电费、差旅费、维修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费、公务接待费、工会经费、福利费、其他交通费用、税金及附加费用、其他商品和服务支出。</w:t>
      </w:r>
    </w:p>
    <w:p w:rsidR="004D1735" w:rsidRDefault="00C8385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4D1735" w:rsidRDefault="00C83853">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天津中华职业教育社</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4D1735" w:rsidRDefault="00C83853">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4D1735" w:rsidRDefault="00C83853">
      <w:pPr>
        <w:keepNext/>
        <w:keepLines/>
        <w:autoSpaceDE w:val="0"/>
        <w:autoSpaceDN w:val="0"/>
        <w:adjustRightInd w:val="0"/>
        <w:spacing w:line="600" w:lineRule="exact"/>
        <w:ind w:firstLine="602"/>
        <w:jc w:val="left"/>
        <w:outlineLvl w:val="1"/>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天津中华职业教育社</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4D1735" w:rsidRDefault="00C8385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4D1735" w:rsidRDefault="00C83853">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4D1735" w:rsidRDefault="00C8385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1,000.00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400.00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600.00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40.0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lastRenderedPageBreak/>
        <w:t>增加</w:t>
      </w:r>
      <w:r>
        <w:rPr>
          <w:rFonts w:ascii="Times New Roman" w:eastAsia="仿宋_GB2312" w:hAnsi="Times New Roman" w:cs="仿宋_GB2312" w:hint="eastAsia"/>
          <w:kern w:val="0"/>
          <w:sz w:val="30"/>
          <w:szCs w:val="30"/>
        </w:rPr>
        <w:t>400.00</w:t>
      </w:r>
      <w:r>
        <w:rPr>
          <w:rFonts w:ascii="Times New Roman" w:eastAsia="仿宋_GB2312" w:hAnsi="Times New Roman" w:cs="仿宋_GB2312" w:hint="eastAsia"/>
          <w:kern w:val="0"/>
          <w:sz w:val="30"/>
          <w:szCs w:val="30"/>
        </w:rPr>
        <w:t>元。决算数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根据实际需求，缩减了经费开支</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本年度因业务工作需要，公务接待任务增加，从而支出增加。</w:t>
      </w:r>
    </w:p>
    <w:p w:rsidR="004D1735" w:rsidRDefault="00C83853">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4D1735" w:rsidRDefault="00C8385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sidR="00EB497D">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rsidR="004D1735" w:rsidRDefault="00C8385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4D1735" w:rsidRDefault="00C8385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本年度未用财政拨款经费列支公务用车购置及运行维护费</w:t>
      </w:r>
      <w:r w:rsidR="00EB497D">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本年度未用财政拨款经费列支公务用车购置及运行维护费。</w:t>
      </w:r>
      <w:r>
        <w:rPr>
          <w:rFonts w:ascii="Times New Roman" w:eastAsia="仿宋_GB2312" w:hAnsi="Times New Roman" w:cs="仿宋_GB2312" w:hint="eastAsia"/>
          <w:kern w:val="0"/>
          <w:sz w:val="30"/>
          <w:szCs w:val="30"/>
        </w:rPr>
        <w:t>其中：</w:t>
      </w:r>
    </w:p>
    <w:p w:rsidR="004D1735" w:rsidRDefault="00C8385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本年度未用财政拨款经费列支公务用车运行维护费</w:t>
      </w:r>
      <w:r w:rsidR="00EB497D">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p>
    <w:p w:rsidR="004D1735" w:rsidRDefault="00C83853">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w:t>
      </w:r>
      <w:r>
        <w:rPr>
          <w:rFonts w:ascii="Times New Roman" w:eastAsia="仿宋_GB2312" w:hAnsi="Times New Roman" w:cs="仿宋_GB2312" w:hint="eastAsia"/>
          <w:kern w:val="0"/>
          <w:sz w:val="30"/>
          <w:szCs w:val="30"/>
        </w:rPr>
        <w:lastRenderedPageBreak/>
        <w:t>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4D1735" w:rsidRDefault="00C8385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sidR="00EB497D">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4D1735" w:rsidRDefault="00C8385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4D1735" w:rsidRDefault="00C83853">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1,000.00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400.00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600.00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40.0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400.00</w:t>
      </w:r>
      <w:r>
        <w:rPr>
          <w:rFonts w:ascii="Times New Roman" w:eastAsia="仿宋_GB2312" w:hAnsi="Times New Roman" w:cs="仿宋_GB2312" w:hint="eastAsia"/>
          <w:kern w:val="0"/>
          <w:sz w:val="30"/>
          <w:szCs w:val="30"/>
        </w:rPr>
        <w:t>元。决算数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根据实际需求，缩减了经费开支</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本年度因业务工作需要，公务接待任务增加，从而支出增加。</w:t>
      </w:r>
    </w:p>
    <w:p w:rsidR="004D1735" w:rsidRDefault="00C83853">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4D1735" w:rsidRDefault="00C8385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4D1735" w:rsidRPr="00AC03FA" w:rsidRDefault="00C83853" w:rsidP="00AC03FA">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天津中华职业教育社</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144,680.29</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7,422.53</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5.41</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晋职晋级后同时增加相应的公用经费支出。</w:t>
      </w:r>
    </w:p>
    <w:p w:rsidR="004D1735" w:rsidRDefault="00C83853">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十一、政府采购支出情况说明</w:t>
      </w:r>
    </w:p>
    <w:p w:rsidR="004D1735" w:rsidRDefault="00C83853">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sz w:val="30"/>
          <w:szCs w:val="30"/>
        </w:rPr>
        <w:t>天津市中华职业教育社</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年度无政府采购支出。</w:t>
      </w:r>
    </w:p>
    <w:p w:rsidR="004D1735" w:rsidRDefault="00C83853">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4D1735" w:rsidRDefault="00C83853">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天津中华职业教育社</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4D1735" w:rsidRDefault="00C83853">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4D1735" w:rsidRDefault="00C8385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根据预算绩效管理要求，天津中华职业教育社</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149,711.46</w:t>
      </w:r>
      <w:r>
        <w:rPr>
          <w:rFonts w:ascii="Times New Roman" w:eastAsia="仿宋_GB2312" w:hAnsi="Times New Roman" w:cs="仿宋_GB2312" w:hint="eastAsia"/>
          <w:sz w:val="30"/>
          <w:szCs w:val="30"/>
        </w:rPr>
        <w:t>元，自评结果已随部门决算一并公开。</w:t>
      </w:r>
    </w:p>
    <w:p w:rsidR="004D1735" w:rsidRPr="00AC03FA" w:rsidRDefault="00C83853">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4D1735" w:rsidRDefault="00C8385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天津中华职业教育社不属于乡、镇、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4D1735" w:rsidRDefault="00C83853">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4D1735" w:rsidRDefault="00C83853">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4D1735" w:rsidRDefault="004D1735">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4D1735" w:rsidRDefault="00C8385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bookmarkStart w:id="0" w:name="_GoBack"/>
      <w:bookmarkEnd w:id="0"/>
    </w:p>
    <w:p w:rsidR="004D1735" w:rsidRDefault="00C83853">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4D1735" w:rsidRDefault="00C83853">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4D1735" w:rsidSect="004D1735">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BCA" w:rsidRDefault="00DD5BCA" w:rsidP="00DD5BCA">
      <w:r>
        <w:separator/>
      </w:r>
    </w:p>
  </w:endnote>
  <w:endnote w:type="continuationSeparator" w:id="1">
    <w:p w:rsidR="00DD5BCA" w:rsidRDefault="00DD5BCA" w:rsidP="00DD5BC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等线 Light">
    <w:altName w:val="Arial Unicode MS"/>
    <w:charset w:val="02"/>
    <w:family w:val="auto"/>
    <w:pitch w:val="default"/>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BCA" w:rsidRDefault="00DD5BCA" w:rsidP="00DD5BCA">
      <w:r>
        <w:separator/>
      </w:r>
    </w:p>
  </w:footnote>
  <w:footnote w:type="continuationSeparator" w:id="1">
    <w:p w:rsidR="00DD5BCA" w:rsidRDefault="00DD5BCA" w:rsidP="00DD5B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D1735"/>
    <w:rsid w:val="004F39BF"/>
    <w:rsid w:val="004F3EFA"/>
    <w:rsid w:val="005062D7"/>
    <w:rsid w:val="005175E6"/>
    <w:rsid w:val="00525157"/>
    <w:rsid w:val="005349A2"/>
    <w:rsid w:val="00575537"/>
    <w:rsid w:val="005D1367"/>
    <w:rsid w:val="005D3F56"/>
    <w:rsid w:val="00654D17"/>
    <w:rsid w:val="0065722F"/>
    <w:rsid w:val="006623EC"/>
    <w:rsid w:val="006A094D"/>
    <w:rsid w:val="006D2409"/>
    <w:rsid w:val="006E65DB"/>
    <w:rsid w:val="00776FF3"/>
    <w:rsid w:val="0078156E"/>
    <w:rsid w:val="00784021"/>
    <w:rsid w:val="00786E74"/>
    <w:rsid w:val="007D1285"/>
    <w:rsid w:val="007E49E1"/>
    <w:rsid w:val="007F6DA7"/>
    <w:rsid w:val="008174D5"/>
    <w:rsid w:val="00885126"/>
    <w:rsid w:val="0089698B"/>
    <w:rsid w:val="008D48A9"/>
    <w:rsid w:val="008E639F"/>
    <w:rsid w:val="00941A30"/>
    <w:rsid w:val="00977DCC"/>
    <w:rsid w:val="009820CF"/>
    <w:rsid w:val="00982A8B"/>
    <w:rsid w:val="009A7ED3"/>
    <w:rsid w:val="009D74D7"/>
    <w:rsid w:val="00A57AE7"/>
    <w:rsid w:val="00AC03FA"/>
    <w:rsid w:val="00AF71AE"/>
    <w:rsid w:val="00B33C70"/>
    <w:rsid w:val="00B75228"/>
    <w:rsid w:val="00B811F1"/>
    <w:rsid w:val="00B81B9F"/>
    <w:rsid w:val="00BC763A"/>
    <w:rsid w:val="00BC7D6F"/>
    <w:rsid w:val="00BD3CAC"/>
    <w:rsid w:val="00BF697A"/>
    <w:rsid w:val="00C52E77"/>
    <w:rsid w:val="00C65A44"/>
    <w:rsid w:val="00C76AC3"/>
    <w:rsid w:val="00C83853"/>
    <w:rsid w:val="00C83EB4"/>
    <w:rsid w:val="00CB781B"/>
    <w:rsid w:val="00D343CC"/>
    <w:rsid w:val="00D4505A"/>
    <w:rsid w:val="00D65B41"/>
    <w:rsid w:val="00DC3234"/>
    <w:rsid w:val="00DC3CD0"/>
    <w:rsid w:val="00DD5BCA"/>
    <w:rsid w:val="00DD60B5"/>
    <w:rsid w:val="00E7602B"/>
    <w:rsid w:val="00E964B2"/>
    <w:rsid w:val="00EA6549"/>
    <w:rsid w:val="00EB497D"/>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735"/>
    <w:pPr>
      <w:widowControl w:val="0"/>
      <w:jc w:val="both"/>
    </w:pPr>
    <w:rPr>
      <w:kern w:val="2"/>
      <w:sz w:val="21"/>
      <w:szCs w:val="22"/>
    </w:rPr>
  </w:style>
  <w:style w:type="paragraph" w:styleId="1">
    <w:name w:val="heading 1"/>
    <w:basedOn w:val="a"/>
    <w:next w:val="a"/>
    <w:link w:val="1Char"/>
    <w:uiPriority w:val="99"/>
    <w:qFormat/>
    <w:rsid w:val="004D1735"/>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4D1735"/>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4D1735"/>
    <w:pPr>
      <w:jc w:val="left"/>
    </w:pPr>
  </w:style>
  <w:style w:type="paragraph" w:styleId="a4">
    <w:name w:val="footer"/>
    <w:basedOn w:val="a"/>
    <w:link w:val="Char"/>
    <w:uiPriority w:val="99"/>
    <w:unhideWhenUsed/>
    <w:qFormat/>
    <w:rsid w:val="004D1735"/>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4D1735"/>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4D1735"/>
    <w:rPr>
      <w:rFonts w:ascii="方正小标宋简体" w:eastAsia="方正小标宋简体"/>
      <w:kern w:val="0"/>
      <w:sz w:val="24"/>
      <w:szCs w:val="24"/>
    </w:rPr>
  </w:style>
  <w:style w:type="character" w:customStyle="1" w:styleId="2Char">
    <w:name w:val="标题 2 Char"/>
    <w:basedOn w:val="a0"/>
    <w:link w:val="2"/>
    <w:uiPriority w:val="99"/>
    <w:qFormat/>
    <w:rsid w:val="004D1735"/>
    <w:rPr>
      <w:rFonts w:ascii="方正小标宋简体" w:eastAsia="方正小标宋简体"/>
      <w:kern w:val="0"/>
      <w:sz w:val="24"/>
      <w:szCs w:val="24"/>
    </w:rPr>
  </w:style>
  <w:style w:type="character" w:customStyle="1" w:styleId="Char0">
    <w:name w:val="页眉 Char"/>
    <w:basedOn w:val="a0"/>
    <w:link w:val="a5"/>
    <w:uiPriority w:val="99"/>
    <w:qFormat/>
    <w:rsid w:val="004D1735"/>
    <w:rPr>
      <w:sz w:val="18"/>
      <w:szCs w:val="18"/>
    </w:rPr>
  </w:style>
  <w:style w:type="character" w:customStyle="1" w:styleId="Char">
    <w:name w:val="页脚 Char"/>
    <w:basedOn w:val="a0"/>
    <w:link w:val="a4"/>
    <w:uiPriority w:val="99"/>
    <w:qFormat/>
    <w:rsid w:val="004D173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767</Words>
  <Characters>4377</Characters>
  <Application>Microsoft Office Word</Application>
  <DocSecurity>0</DocSecurity>
  <Lines>36</Lines>
  <Paragraphs>10</Paragraphs>
  <ScaleCrop>false</ScaleCrop>
  <Company>Microsoft</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中共天津市委统一战线工作部宣传中心</cp:lastModifiedBy>
  <cp:revision>7</cp:revision>
  <dcterms:created xsi:type="dcterms:W3CDTF">2024-07-31T07:28:00Z</dcterms:created>
  <dcterms:modified xsi:type="dcterms:W3CDTF">2024-08-20T02:34:00Z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